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right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703"/>
        <w:gridCol w:w="4703"/>
      </w:tblGrid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日期：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____年____月____日</w:t>
            </w:r>
          </w:p>
        </w:tc>
      </w:tr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编号：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________________</w:t>
            </w:r>
          </w:p>
        </w:tc>
      </w:tr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流水号：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________________</w:t>
            </w:r>
          </w:p>
        </w:tc>
      </w:tr>
    </w:tbl>
    <w:p/>
    <w:p>
      <w:pPr>
        <w:pStyle w:val="Heading1"/>
        <w:jc w:val="center"/>
      </w:pPr>
      <w:r>
        <w:t>委托市场调查登记表</w:t>
      </w:r>
    </w:p>
    <w:p>
      <w:pPr>
        <w:pStyle w:val="Heading2"/>
      </w:pPr>
      <w:r>
        <w:t>一、用途说明</w:t>
      </w:r>
    </w:p>
    <w:p>
      <w:r>
        <w:rPr>
          <w:b w:val="0"/>
          <w:sz w:val="22"/>
          <w:rFonts w:eastAsia="微软雅黑" w:ascii="微软雅黑" w:hAnsi="微软雅黑"/>
        </w:rPr>
        <w:t>本表用于委托方登记市场调查需求，由海南社会调查网受理并对接专员。受理后将进一步沟通调查方案、报价与服务细节。</w:t>
      </w:r>
    </w:p>
    <w:p>
      <w:pPr>
        <w:pStyle w:val="Heading2"/>
      </w:pPr>
      <w:r>
        <w:t>二、登记/申请内容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</w:tblPr>
      <w:tblGrid>
        <w:gridCol w:w="4703"/>
        <w:gridCol w:w="4703"/>
      </w:tblGrid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委托方名称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联系人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联系电话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调查主题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调查对象/范围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（如：消费者群体/某区域/某行业）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交付成果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（如：调查报告/数据包/分析图表）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预算区间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（____元）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期望完成期限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（____年__月__日前）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登记日期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（____年__月__日）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调查目的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（希望解决的问题或验证的假设）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</w:r>
          </w:p>
          <w:p/>
          <w:p/>
          <w:p/>
        </w:tc>
      </w:tr>
    </w:tbl>
    <w:p>
      <w:r>
        <w:rPr>
          <w:b/>
          <w:sz w:val="22"/>
          <w:rFonts w:eastAsia="微软雅黑" w:ascii="微软雅黑" w:hAnsi="微软雅黑"/>
        </w:rPr>
        <w:t>调查方式：</w:t>
      </w:r>
      <w:r>
        <w:rPr>
          <w:sz w:val="22"/>
          <w:rFonts w:eastAsia="微软雅黑" w:ascii="微软雅黑" w:hAnsi="微软雅黑"/>
        </w:rPr>
        <w:t xml:space="preserve">□ 问卷   </w:t>
      </w:r>
      <w:r>
        <w:rPr>
          <w:sz w:val="22"/>
          <w:rFonts w:eastAsia="微软雅黑" w:ascii="微软雅黑" w:hAnsi="微软雅黑"/>
        </w:rPr>
        <w:t xml:space="preserve">□ 深度访谈   </w:t>
      </w:r>
      <w:r>
        <w:rPr>
          <w:sz w:val="22"/>
          <w:rFonts w:eastAsia="微软雅黑" w:ascii="微软雅黑" w:hAnsi="微软雅黑"/>
        </w:rPr>
        <w:t xml:space="preserve">□ 观察   </w:t>
      </w:r>
      <w:r>
        <w:rPr>
          <w:sz w:val="22"/>
          <w:rFonts w:eastAsia="微软雅黑" w:ascii="微软雅黑" w:hAnsi="微软雅黑"/>
        </w:rPr>
        <w:t xml:space="preserve">□ 二手资料   </w:t>
      </w:r>
      <w:r>
        <w:rPr>
          <w:sz w:val="22"/>
          <w:rFonts w:eastAsia="微软雅黑" w:ascii="微软雅黑" w:hAnsi="微软雅黑"/>
        </w:rPr>
        <w:t xml:space="preserve">□ 神秘顾客   </w:t>
      </w:r>
      <w:r>
        <w:rPr>
          <w:sz w:val="22"/>
          <w:rFonts w:eastAsia="微软雅黑" w:ascii="微软雅黑" w:hAnsi="微软雅黑"/>
        </w:rPr>
        <w:t xml:space="preserve">□ 其他   </w:t>
      </w:r>
    </w:p>
    <w:p>
      <w:pPr>
        <w:pStyle w:val="Heading2"/>
      </w:pPr>
      <w:r>
        <w:t>三、填表说明</w:t>
      </w:r>
    </w:p>
    <w:p>
      <w:pPr>
        <w:pStyle w:val="Heading3"/>
      </w:pPr>
      <w:r>
        <w:t>填表说明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本表为委托意向登记，具体以双方签订的《市场调查委托合同》为准。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海南社会调查网严守保密义务，调查数据仅用于约定用途。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详情可访问海南社会调查网 hndcw.com 了解服务。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提交后由专员 1–2 个工作日内与您联系。</w:t>
      </w:r>
    </w:p>
    <w:p>
      <w:pPr>
        <w:pStyle w:val="Heading2"/>
      </w:pPr>
      <w:r>
        <w:t>四、适用情形与使用须知</w:t>
      </w:r>
    </w:p>
    <w:p>
      <w:r>
        <w:rPr>
          <w:b w:val="0"/>
          <w:sz w:val="22"/>
          <w:rFonts w:eastAsia="微软雅黑" w:ascii="微软雅黑" w:hAnsi="微软雅黑"/>
        </w:rPr>
        <w:t>本表适用于：企业/机构/政府委托开展市场调查、消费者研究、行业研究、满意度调查、神秘顾客、用户访谈等业务。提交后由海南社会调查网专员 1–2 个工作日内联系；具体服务范围、交付成果与费用以双方签订的《市场调查委托合同》为准。详情可访问海南社会调查网 hndcw.com 了解服务。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  <w:rFonts w:eastAsia="微软雅黑" w:ascii="微软雅黑" w:hAnsi="微软雅黑"/>
      </w:rPr>
      <w:t>— 本模板由 海南铎鸣社会调查网 整理制作 —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color w:val="1E90FF"/>
        <w:sz w:val="18"/>
        <w:rFonts w:eastAsia="微软雅黑" w:ascii="微软雅黑" w:hAnsi="微软雅黑"/>
      </w:rPr>
      <w:t>海南铎鸣社会调查网  ·  传递民意 · 践行价值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40"/>
    </w:pPr>
    <w:rPr>
      <w:rFonts w:ascii="微软雅黑" w:hAnsi="微软雅黑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 w:line="360" w:lineRule="auto"/>
      <w:outlineLvl w:val="0"/>
    </w:pPr>
    <w:rPr>
      <w:rFonts w:asciiTheme="majorHAnsi" w:eastAsiaTheme="majorEastAsia" w:hAnsiTheme="majorHAnsi" w:cstheme="majorBidi" w:ascii="微软雅黑" w:hAnsi="微软雅黑" w:eastAsia="微软雅黑"/>
      <w:b/>
      <w:bCs/>
      <w:color w:val="1E90F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 w:line="360" w:lineRule="auto"/>
      <w:outlineLvl w:val="1"/>
    </w:pPr>
    <w:rPr>
      <w:rFonts w:asciiTheme="majorHAnsi" w:eastAsiaTheme="majorEastAsia" w:hAnsiTheme="majorHAnsi" w:cstheme="majorBidi" w:ascii="微软雅黑" w:hAnsi="微软雅黑" w:eastAsia="微软雅黑"/>
      <w:b/>
      <w:bCs/>
      <w:color w:val="1A1A4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 w:line="360" w:lineRule="auto"/>
      <w:outlineLvl w:val="2"/>
    </w:pPr>
    <w:rPr>
      <w:rFonts w:asciiTheme="majorHAnsi" w:eastAsiaTheme="majorEastAsia" w:hAnsiTheme="majorHAnsi" w:cstheme="majorBidi" w:ascii="微软雅黑" w:hAnsi="微软雅黑" w:eastAsia="微软雅黑"/>
      <w:b/>
      <w:bCs/>
      <w:color w:val="1A1A4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