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right"/>
        <w:tblLayout w:type="fixed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4703"/>
        <w:gridCol w:w="4703"/>
      </w:tblGrid>
      <w:tr>
        <w:tc>
          <w:tcPr>
            <w:tcW w:type="dxa" w:w="850"/>
          </w:tcPr>
          <w:p>
            <w:r/>
            <w:r>
              <w:rPr>
                <w:b/>
                <w:color w:val="1A1A4D"/>
                <w:sz w:val="18"/>
                <w:rFonts w:eastAsia="微软雅黑" w:ascii="微软雅黑" w:hAnsi="微软雅黑"/>
              </w:rPr>
              <w:t>日期：</w:t>
            </w:r>
          </w:p>
        </w:tc>
        <w:tc>
          <w:tcPr>
            <w:tcW w:type="dxa" w:w="2835"/>
          </w:tcPr>
          <w:p>
            <w:r/>
            <w:r>
              <w:rPr>
                <w:color w:val="666666"/>
                <w:sz w:val="18"/>
                <w:rFonts w:eastAsia="微软雅黑" w:ascii="微软雅黑" w:hAnsi="微软雅黑"/>
              </w:rPr>
              <w:t>____年____月____日</w:t>
            </w:r>
          </w:p>
        </w:tc>
      </w:tr>
      <w:tr>
        <w:tc>
          <w:tcPr>
            <w:tcW w:type="dxa" w:w="850"/>
          </w:tcPr>
          <w:p>
            <w:r/>
            <w:r>
              <w:rPr>
                <w:b/>
                <w:color w:val="1A1A4D"/>
                <w:sz w:val="18"/>
                <w:rFonts w:eastAsia="微软雅黑" w:ascii="微软雅黑" w:hAnsi="微软雅黑"/>
              </w:rPr>
              <w:t>编号：</w:t>
            </w:r>
          </w:p>
        </w:tc>
        <w:tc>
          <w:tcPr>
            <w:tcW w:type="dxa" w:w="2835"/>
          </w:tcPr>
          <w:p>
            <w:r/>
            <w:r>
              <w:rPr>
                <w:color w:val="666666"/>
                <w:sz w:val="18"/>
                <w:rFonts w:eastAsia="微软雅黑" w:ascii="微软雅黑" w:hAnsi="微软雅黑"/>
              </w:rPr>
              <w:t>________________</w:t>
            </w:r>
          </w:p>
        </w:tc>
      </w:tr>
      <w:tr>
        <w:tc>
          <w:tcPr>
            <w:tcW w:type="dxa" w:w="850"/>
          </w:tcPr>
          <w:p>
            <w:r/>
            <w:r>
              <w:rPr>
                <w:b/>
                <w:color w:val="1A1A4D"/>
                <w:sz w:val="18"/>
                <w:rFonts w:eastAsia="微软雅黑" w:ascii="微软雅黑" w:hAnsi="微软雅黑"/>
              </w:rPr>
              <w:t>流水号：</w:t>
            </w:r>
          </w:p>
        </w:tc>
        <w:tc>
          <w:tcPr>
            <w:tcW w:type="dxa" w:w="2835"/>
          </w:tcPr>
          <w:p>
            <w:r/>
            <w:r>
              <w:rPr>
                <w:color w:val="666666"/>
                <w:sz w:val="18"/>
                <w:rFonts w:eastAsia="微软雅黑" w:ascii="微软雅黑" w:hAnsi="微软雅黑"/>
              </w:rPr>
              <w:t>________________</w:t>
            </w:r>
          </w:p>
        </w:tc>
      </w:tr>
    </w:tbl>
    <w:p/>
    <w:p>
      <w:pPr>
        <w:pStyle w:val="Heading1"/>
        <w:jc w:val="center"/>
      </w:pPr>
      <w:r>
        <w:t>证据清单模板</w:t>
      </w:r>
    </w:p>
    <w:p>
      <w:pPr>
        <w:pStyle w:val="Heading2"/>
      </w:pPr>
      <w:r>
        <w:t>一、用途说明</w:t>
      </w:r>
    </w:p>
    <w:p>
      <w:r>
        <w:rPr>
          <w:b w:val="0"/>
          <w:sz w:val="22"/>
          <w:rFonts w:eastAsia="微软雅黑" w:ascii="微软雅黑" w:hAnsi="微软雅黑"/>
        </w:rPr>
        <w:t>本清单用于诉讼、仲裁、投诉、举报时随附的证据目录，便于对方当事人及审理机构核对。每条证据按"序号｜名称｜来源｜证明目的｜页数｜原件/复印件"列示。</w:t>
      </w:r>
    </w:p>
    <w:p>
      <w:pPr>
        <w:pStyle w:val="Heading2"/>
      </w:pPr>
      <w:r>
        <w:t>二、登记/申请内容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</w:tblPr>
      <w:tblGrid>
        <w:gridCol w:w="4703"/>
        <w:gridCol w:w="4703"/>
      </w:tblGrid>
      <w:tr>
        <w:tc>
          <w:tcPr>
            <w:tcW w:type="dxa" w:w="2041"/>
            <w:shd w:val="clear" w:color="auto" w:fill="E8F0FE"/>
          </w:tcPr>
          <w:p>
            <w:r/>
            <w:r>
              <w:rPr>
                <w:b/>
                <w:sz w:val="22"/>
                <w:rFonts w:eastAsia="微软雅黑" w:ascii="微软雅黑" w:hAnsi="微软雅黑"/>
              </w:rPr>
              <w:t>使用说明</w:t>
            </w:r>
            <w:r>
              <w:rPr>
                <w:color w:val="C08A00"/>
                <w:sz w:val="18"/>
                <w:rFonts w:eastAsia="微软雅黑" w:ascii="微软雅黑" w:hAnsi="微软雅黑"/>
              </w:rPr>
              <w:t>（下表为 6 行示例，可按需复制增行）</w:t>
            </w:r>
          </w:p>
        </w:tc>
        <w:tc>
          <w:tcPr>
            <w:tcW w:type="dxa" w:w="6463"/>
          </w:tcPr>
          <w:p>
            <w:r/>
            <w:r>
              <w:rPr>
                <w:sz w:val="22"/>
                <w:rFonts w:eastAsia="微软雅黑" w:ascii="微软雅黑" w:hAnsi="微软雅黑"/>
              </w:rPr>
              <w:t xml:space="preserve">　</w:t>
            </w:r>
          </w:p>
        </w:tc>
      </w:tr>
    </w:tbl>
    <w:p>
      <w:pPr>
        <w:pStyle w:val="Heading3"/>
      </w:pPr>
      <w:r>
        <w:t>证据清单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</w:tblPr>
      <w:tblGrid>
        <w:gridCol w:w="1568"/>
        <w:gridCol w:w="1568"/>
        <w:gridCol w:w="1568"/>
        <w:gridCol w:w="1568"/>
        <w:gridCol w:w="1568"/>
        <w:gridCol w:w="1568"/>
      </w:tblGrid>
      <w:tr>
        <w:tc>
          <w:tcPr>
            <w:tcW w:type="dxa" w:w="1568"/>
            <w:shd w:val="clear" w:color="auto" w:fill="1E90FF"/>
          </w:tcPr>
          <w:p>
            <w:r/>
            <w:r>
              <w:rPr>
                <w:b/>
                <w:color w:val="FFFFFF"/>
                <w:sz w:val="21"/>
                <w:rFonts w:eastAsia="微软雅黑" w:ascii="微软雅黑" w:hAnsi="微软雅黑"/>
              </w:rPr>
              <w:t>序号</w:t>
            </w:r>
          </w:p>
        </w:tc>
        <w:tc>
          <w:tcPr>
            <w:tcW w:type="dxa" w:w="1568"/>
            <w:shd w:val="clear" w:color="auto" w:fill="1E90FF"/>
          </w:tcPr>
          <w:p>
            <w:r/>
            <w:r>
              <w:rPr>
                <w:b/>
                <w:color w:val="FFFFFF"/>
                <w:sz w:val="21"/>
                <w:rFonts w:eastAsia="微软雅黑" w:ascii="微软雅黑" w:hAnsi="微软雅黑"/>
              </w:rPr>
              <w:t>证据名称</w:t>
            </w:r>
          </w:p>
        </w:tc>
        <w:tc>
          <w:tcPr>
            <w:tcW w:type="dxa" w:w="1568"/>
            <w:shd w:val="clear" w:color="auto" w:fill="1E90FF"/>
          </w:tcPr>
          <w:p>
            <w:r/>
            <w:r>
              <w:rPr>
                <w:b/>
                <w:color w:val="FFFFFF"/>
                <w:sz w:val="21"/>
                <w:rFonts w:eastAsia="微软雅黑" w:ascii="微软雅黑" w:hAnsi="微软雅黑"/>
              </w:rPr>
              <w:t>来源</w:t>
            </w:r>
          </w:p>
        </w:tc>
        <w:tc>
          <w:tcPr>
            <w:tcW w:type="dxa" w:w="1568"/>
            <w:shd w:val="clear" w:color="auto" w:fill="1E90FF"/>
          </w:tcPr>
          <w:p>
            <w:r/>
            <w:r>
              <w:rPr>
                <w:b/>
                <w:color w:val="FFFFFF"/>
                <w:sz w:val="21"/>
                <w:rFonts w:eastAsia="微软雅黑" w:ascii="微软雅黑" w:hAnsi="微软雅黑"/>
              </w:rPr>
              <w:t>证明目的</w:t>
            </w:r>
          </w:p>
        </w:tc>
        <w:tc>
          <w:tcPr>
            <w:tcW w:type="dxa" w:w="1568"/>
            <w:shd w:val="clear" w:color="auto" w:fill="1E90FF"/>
          </w:tcPr>
          <w:p>
            <w:r/>
            <w:r>
              <w:rPr>
                <w:b/>
                <w:color w:val="FFFFFF"/>
                <w:sz w:val="21"/>
                <w:rFonts w:eastAsia="微软雅黑" w:ascii="微软雅黑" w:hAnsi="微软雅黑"/>
              </w:rPr>
              <w:t>页数</w:t>
            </w:r>
          </w:p>
        </w:tc>
        <w:tc>
          <w:tcPr>
            <w:tcW w:type="dxa" w:w="1568"/>
            <w:shd w:val="clear" w:color="auto" w:fill="1E90FF"/>
          </w:tcPr>
          <w:p>
            <w:r/>
            <w:r>
              <w:rPr>
                <w:b/>
                <w:color w:val="FFFFFF"/>
                <w:sz w:val="21"/>
                <w:rFonts w:eastAsia="微软雅黑" w:ascii="微软雅黑" w:hAnsi="微软雅黑"/>
              </w:rPr>
              <w:t>原件/复印件</w:t>
            </w:r>
          </w:p>
        </w:tc>
      </w:tr>
      <w:tr>
        <w:tc>
          <w:tcPr>
            <w:tcW w:type="dxa" w:w="1568"/>
          </w:tcPr>
          <w:p>
            <w:r>
              <w:t>1</w:t>
            </w:r>
          </w:p>
        </w:tc>
        <w:tc>
          <w:tcPr>
            <w:tcW w:type="dxa" w:w="1568"/>
          </w:tcPr>
          <w:p>
            <w:r/>
          </w:p>
        </w:tc>
        <w:tc>
          <w:tcPr>
            <w:tcW w:type="dxa" w:w="1568"/>
          </w:tcPr>
          <w:p>
            <w:r/>
          </w:p>
        </w:tc>
        <w:tc>
          <w:tcPr>
            <w:tcW w:type="dxa" w:w="1568"/>
          </w:tcPr>
          <w:p>
            <w:r/>
          </w:p>
        </w:tc>
        <w:tc>
          <w:tcPr>
            <w:tcW w:type="dxa" w:w="1568"/>
          </w:tcPr>
          <w:p>
            <w:r/>
          </w:p>
        </w:tc>
        <w:tc>
          <w:tcPr>
            <w:tcW w:type="dxa" w:w="1568"/>
          </w:tcPr>
          <w:p>
            <w:r/>
          </w:p>
        </w:tc>
      </w:tr>
      <w:tr>
        <w:tc>
          <w:tcPr>
            <w:tcW w:type="dxa" w:w="1568"/>
          </w:tcPr>
          <w:p>
            <w:r>
              <w:t>2</w:t>
            </w:r>
          </w:p>
        </w:tc>
        <w:tc>
          <w:tcPr>
            <w:tcW w:type="dxa" w:w="1568"/>
          </w:tcPr>
          <w:p>
            <w:r/>
          </w:p>
        </w:tc>
        <w:tc>
          <w:tcPr>
            <w:tcW w:type="dxa" w:w="1568"/>
          </w:tcPr>
          <w:p>
            <w:r/>
          </w:p>
        </w:tc>
        <w:tc>
          <w:tcPr>
            <w:tcW w:type="dxa" w:w="1568"/>
          </w:tcPr>
          <w:p>
            <w:r/>
          </w:p>
        </w:tc>
        <w:tc>
          <w:tcPr>
            <w:tcW w:type="dxa" w:w="1568"/>
          </w:tcPr>
          <w:p>
            <w:r/>
          </w:p>
        </w:tc>
        <w:tc>
          <w:tcPr>
            <w:tcW w:type="dxa" w:w="1568"/>
          </w:tcPr>
          <w:p>
            <w:r/>
          </w:p>
        </w:tc>
      </w:tr>
      <w:tr>
        <w:tc>
          <w:tcPr>
            <w:tcW w:type="dxa" w:w="1568"/>
          </w:tcPr>
          <w:p>
            <w:r>
              <w:t>3</w:t>
            </w:r>
          </w:p>
        </w:tc>
        <w:tc>
          <w:tcPr>
            <w:tcW w:type="dxa" w:w="1568"/>
          </w:tcPr>
          <w:p>
            <w:r/>
          </w:p>
        </w:tc>
        <w:tc>
          <w:tcPr>
            <w:tcW w:type="dxa" w:w="1568"/>
          </w:tcPr>
          <w:p>
            <w:r/>
          </w:p>
        </w:tc>
        <w:tc>
          <w:tcPr>
            <w:tcW w:type="dxa" w:w="1568"/>
          </w:tcPr>
          <w:p>
            <w:r/>
          </w:p>
        </w:tc>
        <w:tc>
          <w:tcPr>
            <w:tcW w:type="dxa" w:w="1568"/>
          </w:tcPr>
          <w:p>
            <w:r/>
          </w:p>
        </w:tc>
        <w:tc>
          <w:tcPr>
            <w:tcW w:type="dxa" w:w="1568"/>
          </w:tcPr>
          <w:p>
            <w:r/>
          </w:p>
        </w:tc>
      </w:tr>
      <w:tr>
        <w:tc>
          <w:tcPr>
            <w:tcW w:type="dxa" w:w="1568"/>
          </w:tcPr>
          <w:p>
            <w:r>
              <w:t>4</w:t>
            </w:r>
          </w:p>
        </w:tc>
        <w:tc>
          <w:tcPr>
            <w:tcW w:type="dxa" w:w="1568"/>
          </w:tcPr>
          <w:p>
            <w:r/>
          </w:p>
        </w:tc>
        <w:tc>
          <w:tcPr>
            <w:tcW w:type="dxa" w:w="1568"/>
          </w:tcPr>
          <w:p>
            <w:r/>
          </w:p>
        </w:tc>
        <w:tc>
          <w:tcPr>
            <w:tcW w:type="dxa" w:w="1568"/>
          </w:tcPr>
          <w:p>
            <w:r/>
          </w:p>
        </w:tc>
        <w:tc>
          <w:tcPr>
            <w:tcW w:type="dxa" w:w="1568"/>
          </w:tcPr>
          <w:p>
            <w:r/>
          </w:p>
        </w:tc>
        <w:tc>
          <w:tcPr>
            <w:tcW w:type="dxa" w:w="1568"/>
          </w:tcPr>
          <w:p>
            <w:r/>
          </w:p>
        </w:tc>
      </w:tr>
      <w:tr>
        <w:tc>
          <w:tcPr>
            <w:tcW w:type="dxa" w:w="1568"/>
          </w:tcPr>
          <w:p>
            <w:r>
              <w:t>5</w:t>
            </w:r>
          </w:p>
        </w:tc>
        <w:tc>
          <w:tcPr>
            <w:tcW w:type="dxa" w:w="1568"/>
          </w:tcPr>
          <w:p>
            <w:r/>
          </w:p>
        </w:tc>
        <w:tc>
          <w:tcPr>
            <w:tcW w:type="dxa" w:w="1568"/>
          </w:tcPr>
          <w:p>
            <w:r/>
          </w:p>
        </w:tc>
        <w:tc>
          <w:tcPr>
            <w:tcW w:type="dxa" w:w="1568"/>
          </w:tcPr>
          <w:p>
            <w:r/>
          </w:p>
        </w:tc>
        <w:tc>
          <w:tcPr>
            <w:tcW w:type="dxa" w:w="1568"/>
          </w:tcPr>
          <w:p>
            <w:r/>
          </w:p>
        </w:tc>
        <w:tc>
          <w:tcPr>
            <w:tcW w:type="dxa" w:w="1568"/>
          </w:tcPr>
          <w:p>
            <w:r/>
          </w:p>
        </w:tc>
      </w:tr>
      <w:tr>
        <w:tc>
          <w:tcPr>
            <w:tcW w:type="dxa" w:w="1568"/>
          </w:tcPr>
          <w:p>
            <w:r>
              <w:t>6</w:t>
            </w:r>
          </w:p>
        </w:tc>
        <w:tc>
          <w:tcPr>
            <w:tcW w:type="dxa" w:w="1568"/>
          </w:tcPr>
          <w:p>
            <w:r/>
          </w:p>
        </w:tc>
        <w:tc>
          <w:tcPr>
            <w:tcW w:type="dxa" w:w="1568"/>
          </w:tcPr>
          <w:p>
            <w:r/>
          </w:p>
        </w:tc>
        <w:tc>
          <w:tcPr>
            <w:tcW w:type="dxa" w:w="1568"/>
          </w:tcPr>
          <w:p>
            <w:r/>
          </w:p>
        </w:tc>
        <w:tc>
          <w:tcPr>
            <w:tcW w:type="dxa" w:w="1568"/>
          </w:tcPr>
          <w:p>
            <w:r/>
          </w:p>
        </w:tc>
        <w:tc>
          <w:tcPr>
            <w:tcW w:type="dxa" w:w="1568"/>
          </w:tcPr>
          <w:p>
            <w:r/>
          </w:p>
        </w:tc>
      </w:tr>
    </w:tbl>
    <w:p>
      <w:pPr>
        <w:pStyle w:val="Heading2"/>
      </w:pPr>
      <w:r>
        <w:t>三、填表说明</w:t>
      </w:r>
    </w:p>
    <w:p>
      <w:pPr>
        <w:pStyle w:val="Heading3"/>
      </w:pPr>
      <w:r>
        <w:t>填表说明</w:t>
      </w:r>
    </w:p>
    <w:p>
      <w:pPr>
        <w:pStyle w:val="ListNumber"/>
      </w:pPr>
      <w:r>
        <w:rPr>
          <w:sz w:val="21"/>
          <w:rFonts w:eastAsia="微软雅黑" w:ascii="微软雅黑" w:hAnsi="微软雅黑"/>
        </w:rPr>
        <w:t>编号按提交顺序连续编排，建议使用 Excel/Word 表格统一管理。</w:t>
      </w:r>
    </w:p>
    <w:p>
      <w:pPr>
        <w:pStyle w:val="ListNumber"/>
      </w:pPr>
      <w:r>
        <w:rPr>
          <w:sz w:val="21"/>
          <w:rFonts w:eastAsia="微软雅黑" w:ascii="微软雅黑" w:hAnsi="微软雅黑"/>
        </w:rPr>
        <w:t>注明原件或复印件，开庭/质证时需出示原件。</w:t>
      </w:r>
    </w:p>
    <w:p>
      <w:pPr>
        <w:pStyle w:val="ListNumber"/>
      </w:pPr>
      <w:r>
        <w:rPr>
          <w:sz w:val="21"/>
          <w:rFonts w:eastAsia="微软雅黑" w:ascii="微软雅黑" w:hAnsi="微软雅黑"/>
        </w:rPr>
        <w:t>证明目的应直接对应诉讼请求或争议焦点。</w:t>
      </w:r>
    </w:p>
    <w:p>
      <w:pPr>
        <w:pStyle w:val="ListNumber"/>
      </w:pPr>
      <w:r>
        <w:rPr>
          <w:sz w:val="21"/>
          <w:rFonts w:eastAsia="微软雅黑" w:ascii="微软雅黑" w:hAnsi="微软雅黑"/>
        </w:rPr>
        <w:t>电子证据应保存原始载体并刻录光盘或导出 PDF。</w:t>
      </w:r>
    </w:p>
    <w:p>
      <w:pPr>
        <w:pStyle w:val="Heading2"/>
      </w:pPr>
      <w:r>
        <w:t>四、适用情形与使用须知</w:t>
      </w:r>
    </w:p>
    <w:p>
      <w:r>
        <w:rPr>
          <w:b w:val="0"/>
          <w:sz w:val="22"/>
          <w:rFonts w:eastAsia="微软雅黑" w:ascii="微软雅黑" w:hAnsi="微软雅黑"/>
        </w:rPr>
        <w:t>本清单适用于：民事/刑事/行政诉讼、劳动仲裁、消费投诉、信访举报、合同纠纷、侵权纠纷等各类案件。编号按提交顺序连续编排；注明原件或复印件；证明目的应直接对应诉讼请求或争议焦点。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247" w:right="1417" w:bottom="124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  <w:rFonts w:eastAsia="微软雅黑" w:ascii="微软雅黑" w:hAnsi="微软雅黑"/>
      </w:rPr>
      <w:t>— 本模板由 海南铎鸣社会调查网 整理制作 —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color w:val="1E90FF"/>
        <w:sz w:val="18"/>
        <w:rFonts w:eastAsia="微软雅黑" w:ascii="微软雅黑" w:hAnsi="微软雅黑"/>
      </w:rPr>
      <w:t>海南铎鸣社会调查网  ·  传递民意 · 践行价值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60" w:lineRule="auto" w:after="40"/>
    </w:pPr>
    <w:rPr>
      <w:rFonts w:ascii="微软雅黑" w:hAnsi="微软雅黑" w:eastAsia="微软雅黑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20" w:line="360" w:lineRule="auto"/>
      <w:outlineLvl w:val="0"/>
    </w:pPr>
    <w:rPr>
      <w:rFonts w:asciiTheme="majorHAnsi" w:eastAsiaTheme="majorEastAsia" w:hAnsiTheme="majorHAnsi" w:cstheme="majorBidi" w:ascii="微软雅黑" w:hAnsi="微软雅黑" w:eastAsia="微软雅黑"/>
      <w:b/>
      <w:bCs/>
      <w:color w:val="1E90FF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20" w:line="360" w:lineRule="auto"/>
      <w:outlineLvl w:val="1"/>
    </w:pPr>
    <w:rPr>
      <w:rFonts w:asciiTheme="majorHAnsi" w:eastAsiaTheme="majorEastAsia" w:hAnsiTheme="majorHAnsi" w:cstheme="majorBidi" w:ascii="微软雅黑" w:hAnsi="微软雅黑" w:eastAsia="微软雅黑"/>
      <w:b/>
      <w:bCs/>
      <w:color w:val="1A1A4D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20" w:line="360" w:lineRule="auto"/>
      <w:outlineLvl w:val="2"/>
    </w:pPr>
    <w:rPr>
      <w:rFonts w:asciiTheme="majorHAnsi" w:eastAsiaTheme="majorEastAsia" w:hAnsiTheme="majorHAnsi" w:cstheme="majorBidi" w:ascii="微软雅黑" w:hAnsi="微软雅黑" w:eastAsia="微软雅黑"/>
      <w:b/>
      <w:bCs/>
      <w:color w:val="1A1A4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